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7222" w14:textId="77777777" w:rsidR="00AF334C" w:rsidRPr="00AF334C" w:rsidRDefault="00AF334C" w:rsidP="00AF334C">
      <w:pPr>
        <w:bidi/>
        <w:rPr>
          <w:rFonts w:ascii="Times New Roman" w:eastAsia="Times New Roman" w:hAnsi="Times New Roman" w:cs="Times New Roman"/>
        </w:rPr>
      </w:pP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روابط موجر و مستأجر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‌مصوب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۱۳۵۶.۵.۲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- اول کلیات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محلی که برای سکنی یا کسب یا پیشه یا تجارت یا به منظور جلوگیری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داده شده یا بشود در صورتی که تصرف، متصرف بر حسب تراضی‌با موجر یا نماینده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او به عنوان اجاره یا صلح منافع و یا هر عنوان دیگری به منظور اجاره باشد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 از این که نسبت به مورد اجاره سند رسمی یا‌عادی تنظیم شده یا نشده باشد، مشمول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قانون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زیر مشمول مقررات این قانون نمی‌باشد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تصرف ناشی از معاملات با حق استرداد یا معاملات رهنی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اراضی مزروعی محصور و غیر محصور و توابع آنها و باغهایی که منظور اصلی از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بهره‌برداری از محصول آنها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ساختمانها و محلهایی که به منظور سکونت عرفاً به طور فصلی برای مدتی که از شش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تجاوز نکند اجاره داده 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واحدهای مسکونی واقع در محدوده خدماتی شهرها و در شهرک‌ها که گواهی خاتمه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ساختمانی آنها از تاریخ لازم‌الاجرا شدن قانون‌معاملات زمین مصوب سال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۱۳۵۴ (۲۵۳۴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شاهنشاهی) صادر شده و 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خانه‌های سازمانی و سایر محلهای مسکونی که از طرف وزارتخانه‌ها و مؤسسات دولتی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وابسته به دولت یا اشخاص اعم از حقیقی یا‌حقوقی به هم مناسبت شغل در اختیار و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کارکنان آنها قرار می‌گیرد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مورد رابطه متصرف با سازمان یا اشخاص مربوط تابع قوانین و مقررات مخصوص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یا قرارداد فی‌مابین می‌باشد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متصرف خانه یا محل سازمانی که به موجب مقررات یا قرارداد مکلف به تخلیه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سکونت باشد از تخلیه خودداری کند بر حسب مورد از‌طرف دادستان یا رییس دادگاه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بخش مستقل به او اخطار می‌شود که ظرف یک ماه محل را تخلیه نماید در صورت امتناع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همان مقام محل‌مزبور تخلیه شده و تحویل سازمان یا مؤسسه یا اشخاص مربوط داده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واحدهای مسکونی که پس از اجرای این قانون به اجاره واگذار گردد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میزان اجاره‌بها و ترتیب پرداخت آن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اجاره‌نامه تنظیم شده باشد میزان اجاره‌بها همان است که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اجاره‌نامه قید شده و هر گاه اجاره‌نامه تنظیم نشده باشد به میزانی‌است که بین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مقرر و یا عملی شده است و در صورتی که میزان آن معلوم نشود با رعایت مقررات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از طرف دادگاه میزان اجاره‌بها به نرخ‌عادله روز تعیین 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موجر یا مستأجر می‌تواند به استناد ترقی یا تنزل هزینه زندگی درخواست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نظر نسبت به میزان اجاره‌بها را بنماید، مشروط به این که‌مدت اجاره منقضی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و از تاریخ استفاده مستأجر از عین مستأجره یا از تاریخ مقرر در حکم قطعی که بر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یا تعدیل اجاره‌بها صادر شده سه سال‌تمام گذشته باشد، دادگاه با توجه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درصد شاخص کل بهای کالاها و خدمات مصرفی منتشر شده از طرف بانک مرکزی ایران حکم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تعدیل اجاره‌بها‌خواهد داد حکم دادگاه در این مورد 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موجر می‌تواند مابه‌التفاوت اجاره‌بها را ضمن دادخواست تعدیل نیز مطالبه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این صورت دادگاه ضمن صدور حکم راجع به تعدیل، مستأجر را به پرداخت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مابه‌التفاوت از تاریخ تقدیم دادخواست تا روز صدور حکم، محکوم‌می‌نماید، دایره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مکلف است خسارت تأخیر تأدیه از تاریخ قطعیت تا تاریخ اجرای حکم را به قرار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دوازده درصد در سال احتساب و از مستأجر‌وصول و به موجر بپردازد مستأجر نیز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ضمن تقاضای تعدیل اجاره‌بها رد مابه‌التفاوت پرداخت شده را به انضمام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خسارت تأخیر تأدیه به شرح‌فوق درخواست کند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مقررات این ماده در مواردی که دادگاه حکم به تعیین اجاره‌بها صادر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نیز جاری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 مکلف است در موعد معین در اجاره‌نامه اجرت‌المسمی و پس از انقضاء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اجاره اجرت‌المثل را به میزان اجرت‌المسمی آخر‌هر ماه اجاری ظرف ده روز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موجر یا نماینده قانونی او بپردازد و هر گاه اجاره‌نامه‌ای در بین نباشد اجاره‌بها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میزانی که بین طرفین مقرر و یا عملی‌شده و در صورتی که میزان آن معلوم نباشد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عنوان اجرت‌المثل مبلغی که متناسب با اجاره املاک مشابه تشخیص می‌دهد برای هر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تا دهم ماه بعد‌به موجر یا نماینده قانونی او پرداخت یا در صندوق ثبت و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بانکی که از طرف سازمان ثبت تعیین می‌شود سپرده و قبض رسید را اگر اجاره‌نامه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رسمی‌است به دفترخانه تنظیم‌کننده سند و هر گاه اجاره‌نامه عادی بوده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اجاره‌نامه‌ای در بین نباشد قبض رسید را با تعیین محل اقامت موجر به یکی از‌دفاتر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نزدیک ملک تسلیم و رسید دریافت دارد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‌دفترخانه باید منتهی ظرف ده روز به وسیله اداره ثبت محل مراتب را به موجر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قانونی او اخطار کند که برای دریافت وجه تودیع شده به‌دفترخانه مزبور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در تنظیم اجاره‌نامه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بین موجر و کسی که ملک را به عنوان مستأجر در تصرف دارد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اجاره‌نامه تنظیم نشده یا اگر تنظیم شده مدت آن منقضی گشته‌و طرفین راجع به تنظیم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اجاره‌نامه یا تعیین اجاره‌بها و شرایط آن اختلاف داشته باشند هر یک می‌تواند برای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اجاره‌بها (‌در مواردی که اجاره‌نامه در‌بین نباشد) و تنظیم اجاره‌نامه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مراجعه کند. دادگاه میزان اجاره‌بها را از تاریخ تقدیم دادخواست تعیین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می‌کند، ولی این امر مانع صدور حکم‌نسبت به اجرت‌المثل زمان قبل از تقدیم دادخواست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خسارت تأخیر تأدیه آن نخواهد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از طرف موجر تقاضای تخلیه عین مستأجره شده باشد رسیدگی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تنظیم اجاره‌نامه از طرف مستأجر متوقف بر خاتمه‌دادرسی در موضوع تخلیه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 این حکم در موردی که از طرف مالک درخواست خلع ید از ملک شده باشد نیز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جاری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وجه بابت اجاره‌بها از طرف مالک یا موجر دلیل بر تسلیم او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طرف نخواهد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شرایط اجاره‌نامه جدید را طبق شرایط مرسوم و متعارف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اجاره‌نامه‌ها و شرایط مندرج در اجاره‌نامه سابق (‌در صورتی که قبلاً‌اجاره‌نامه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شده باشد) با رعایت مقررات این قانون تعیین خواهد کرد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تمام مدتی که دادرسی در جریان است مستأجر باید طبق 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شرایط قبلی مال‌الاجاره را بپردازد و از تاریخ ابلاغ حکم‌قطعی طرفین مکلفند ظرف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ماه به ترتیب مقرر در حکم، اجاره‌نامه تنظیم کنند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در این مدت اجاره‌نامه تنظیم نشود به تقاضای یکی از طرفین دادگاه رونوشت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را جهت تنظیم اجاره‌نامه به دفتر اسناد رسمی ابلاغ و به‌طرفین اخطار می‌کند که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روز و ساعت معین برای امضاء اجاره‌نامه در دفترخانه حاضر شوند، هر گاه موجر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به امضای اجاره‌نامه نشود نماینده‌دادگاه اجاره‌نامه را به مدت یک سال از طرف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او امضاء خواهد کرد و اگر مستأجر تا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از تاریخ تعیین شده حاضر به امضاء نشود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صورتی‌که عذر مستأجر را موجه نداند به تقاضای موجر حکم به تخلیه عین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مستأجره صادر می‌کند و این حکم 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 نمی‌تواند منافع مورد اجاره را کلاً یا جزاً یا به نحو اشاعه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انتقال دهد یا واگذار نماید مگر این که کتباً این اختیار به او داده‌شده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مستأجر تمام یا قسمتی از مورد اجاره را به غیر اجاره دهد مالک می‌تواند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صورت انقضاء مدت یا فسخ اجاره درخواست تنظیم اجاره‌نامه با هر‌یک از مستأجرین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مستأجر حق انتقال مورد اجاره را به غیر داشته باشد هر یک از مستأجرین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می‌تواند در صورت فسخ و یا انقضای مدت اجاره اصلی‌درخواست تنظیم اجاره‌نامه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مالک یا نماینده قانونی او بنمایند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اسناد رسمی مکلفند علاوه بر نکاتی که به موجب قوانین و مقررات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رعایت شود نکات زیر را در اجاره‌نامه تصریح بنمایند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شغل موجر و مستأجر و اقامتگاه موجر به طور کامل و مشخص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نشانی کامل مورد اجاره و قید این که از لحاظ رابطه اجاره این محل اقامتگاه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مستأجر می‌باشد مگر این که طرفین به ترتیب دیگری‌تراضی نموده باشند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عین مستأجره در تصرف کدام یک از طرفین می‌باشد و در صورتی که در تصرف مستأجر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تحویل آن در چه مدت و با چه شرایطی‌صورت خواهد گرفت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مستأجر برای پرداخت اجاره‌بها منتهی ده روز از تاریخ سررسید هر قسط خواهد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بود، مگر این که طرفین به ترتیب دیگری زاید بر این‌مدت توافق کرده باشند که در این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ترتیب مذکور باید در سند قید گردد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به منظور سکنی یا کسب یا پیشه یا تجارت با تعیین نوع کسب و پیشه و تجارت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هر گاه به منظور دیگری باشد قید آن به طور صریح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 حق انتقال به غیر را کلاً یا جزئاً یا به نحو اشاعه دارد یا خیر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 مستأجر به پرداخت اجرت‌المثل پس از انقضاء مدت و یا فسخ اجاره تا موقع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اجاره یا تخلیه ملک به میزان اجرت‌المسمی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موارد فسخ اجاره و تخلیه عین مستأجره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مستأجر می‌تواند صدور حکم به فسخ اجاره را از دادگاه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کند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عین مستأجره با اوصافی که در اجاره‌نامه قید شده منطبق نباشد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رعایت 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مدنی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).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اثنای مدت اجاره عیبی در عین مستأجره حادث شود که آن را از قابلیت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انتفاع خارج نموده و رفع عیب مقدور نباشد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مطابق شرایط اجاره حق فسخ مستأجر تحقق یابد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فوت مستأجر در اثناء مدت اجاره و درخواست فسخ اجاره از طرف کلیه ورثه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مورد اجاره کلاً یا جزئاً در معرض خرابی بوده و قابل تعمیر نباشد و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بهداشت و سلامت مضر بوده و باید خراب 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مستأجر به علت انقضاء مدت اجاره یا در مواردی که به تقاضای او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فسخ اجاره صادر شده مورد اجاره را تخلیه کند و موجر از‌تحویل گرفتن آن امتناع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مستأجر مکلف است به وسیله اظهارنامه از موجر یا نماینده قانونی او تقاضا کند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برای تحویل مورد اجاره حاضر 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موجر ظرف پنج روز از تاریخ ابلاغ اظهارنامه حاضر نگردد مستأجر باید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محل وقوع ملک مراجعه و تخلیه کامل مورد اجاره را‌تأمین دلیل نماید و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کلید آن را به دفتر دادگاه تسلیم کند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‌از این تاریخ رابطه استیجاری قطع می‌شود و دفتر دادگاه ظرف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به موجر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قانونی او اخطار می‌کند که برای تحویل گرفتن مورد اجاره‌و دریافت کلید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شود تا زمانی که مستأجر به ترتیب فوق عمل نکرده باشد تعهدات او به موجب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قانون و شرایط اجاره‌نامه برقرار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موجر می‌تواند حسب مورد صدور حکم فسخ اجاره یا تخلیه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دادگاه درخواست کند دادگاه ضمن حکم فسخ اجاره‌دستور تخلیه مورد اجاره را صادر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و این حکم علیه مستأجر یا متصرف اجرا و محل تخلیه خواهد 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موردی که مستأجر مسکن بدون داشتن حق انتقال به غیر در اجاره‌نامه و یا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موردی که اجاره‌نامه‌ای در بین نباشد مورد اجاره را کلاً یا جزئاً‌به هر صورتی که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غیر واگذار نموده یا عملاً از طریق وکالت یا نمایندگی و غیره در اختیار و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دیگری جز اشخاص تحت‌الکفاله قانونی خود‌قرار داده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موردی که عین مستأجره به منظور کسب یا پیشه و یا تجارت خود مستأجر اجاره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شده و مستأجر آن را به عناوینی از قبیل وکالت یا‌نمایندگی و غیره عملاً به غیر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واگذار کند بدون این که طبق 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با مستأجر لاحق اجاره‌نامه تنظیم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در اجاره‌نامه محل سکنی حق فسخ اجاره هنگام انتقال قطعی شرط شده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مشروط به این که خریدار بخواهد شخصاً در‌مورد اجاره سکونت نماید و یا آن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سکونت اولاد یا پدر. یا مادر یا همسر خود تخصیص دهد. در این صورت اگر خریدار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سه ماه از تاریخ انتقال‌ملک برای تخلیه مراجعه ننماید درخواست تخلیه به این علت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انقضای مدت اجاره پذیرفته نمی‌شود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مورد اجاره محل سکنی بوده و مالک پس از انقضای مدت اجاره احتیاج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مورد اجاره برای سکونت خود یا اشخاص مذکور در‌بند فوق داشته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مورد اجاره محل سکنی در معرض خرابی بوده و قابل تعمیر نباشد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از مورد اجاره محل سکنی بر خلاف منظوری که در اجاره‌نامه قید شده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گردد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محل کسب و پیشه و تجارت هر گاه مورد اجاره برای شغل معینی اجاره داده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و مستأجر بدون رضای موجر شغل خود را تغییر‌دهد مگر این که شغل جدید عرفاً مشابه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شغل سابق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در مورد اجاره تعدی یا تفریط کرده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مستأجر در مهلت مقرر در 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از پرداخت مال‌الاجاره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اجرت‌المثل خودداری نموده و با ابلاغ اخطار دفترخانه‌تنظیم‌کننده سند اجاره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اظهارنامه (‌در موردی که اجاره‌نامه عادی بوده یا اجاره‌نامه‌ای در بین نباشد) ظرف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قسط یا اقساط عقب افتاده را نپردازد.‌در این مورد اگر اجاره‌نامه رسمی باشد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موجر می‌تواند از دفترخانه یا اجرای ثبت صدور اجرائیه بر تخلیه و وصول اجاره‌بها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درخواست 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پس از صدور اجرائیه مستأجر اجاره‌بهای عقب افتاده را تودیع کند اجرای ثبت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تخلیه را متوقف می‌کند ولی موجر می‌تواند به استناد تخلف‌مستأجر از پرداخت اجاره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بها از دادگاه درخواست تخلیه عین مستأجر را بنماید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اجاره‌نامه عادی بوده یا سند اجاره تنظیم نشده باشد موجر می‌تواند برای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تخلیه عین مستأجره و وصول اجاره‌بها به دادگاه مراجعه کند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موارد فوق هر گاه مستأجر قبل از صدور حکم دادگاه اضافه بر اجاره‌بهای معوقه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صدی بیست آن را به نفع موجر در صندوق دادگستری تودیع نماید‌حکم به تخلیه صادر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 و مستأجر به پرداخت خسارت دادرسی محکوم و مبلغ تودیع شده نیز به موجر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می‌گردد، ولی هر مستأجر فقط‌یک بار می‌تواند از این ارفاق استفاده کند، حکم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 موارد مذکور در این بند 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دو بار ظرف یک سال در اثر اخطار یا اظهارنامه مذکور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بند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ماده اقدام به پرداخت اجاره‌بها کرده باشد و‌برای بار سوم اجاره‌بها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در موعد مقرر به موجر نپردازد و یا در صندوق ثبت تودیع ننماید موجر می‌تواند با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تقدیم دادخواست مستقیماً از دادگاه‌درخواست تخلیه عین مستأجر را ننماید. حکم دادگاه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مورد 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مورد اجاره به منظوری غیر از کسب یا پیشه یا تجارت اجاره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شود از هر حیث تابع مقررات مربوط به اجاره محل‌سکنی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بند شش این ماده اگر مستأجر مرکز فساد که قانوناً دائر کردن آن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ممنوع است در مورد اجاره دایر نماید دادستان علاوه بر انجام‌وظایف قانونی خود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محض صدور کیفرخواست به درخواست موجر مورد اجاره را در اختیار موجر قرار می‌دهد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محل سکنی در شهر محل سکونت خود مالک یک واحد مسکونی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موجر حق دارد پس از انقضای مدت‌اجاره تقاضای تخلیه مورد اجاره را بنماید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بر موارد مذکور در ماده قبل در موارد زیر نیز پس از انقضاء مدت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درخواست تخلیه محل کسب یا پیشه یا تجارت از دادگاه‌جائز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تخلیه به منظور احداث ساختمان جدید مشروط بر این که پروانه ساختمانی یا گواهی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 مربوط ارائه شود. و شهرداریها مکلفند در‌صورت مراجعه مالک با رعایت مقررات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پروانه ساختمان و یا گواهی مورد نظر را صادر و به مالک تسلیم نمایند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تخلیه به منظور احتیاج شخص موجر برای کسب یا پیشه یا تجارت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محل کسب یا پیشه یا تجارت مناسب برای سکنی هم باشد و مالک برای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سکونت خود یا اولاد یا پدر یا مادر یا همسر خود‌درخواست تخلیه 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موارد سه گانه فوق دادگاه ضمن صدور حکم تخلیه به پرداخت حق کسب یا پیشه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 نیز حکم خواهد داد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 مذکور در ماده قبل و همچنین در موارد مذکور در بند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مالک حسب مورد تا شش ماه از تاریخ تخلیه شروع‌به ساختمان نکند یا حداقل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یک سال از محل مورد اجاره به نحوی که ادعا کرده استفاده ننماید به درخواست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 سابق به پرداخت مبلغی‌معادل یک سال اجاره‌بها یا اجرت‌المثل مورد اجاره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او محکوم خواهد شد مگر آن که ثابت شود تأخیر شروع ساختمان یا عدم استفاده از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مورد‌اجاره در اثر قوه قاهره یا مبتنی بر علل و جهاتی خارج از اراده مالک بوده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صورتی که در ملک مورد تخلیه مستأجرین متعددی باشند و موجر تقاضای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تخلیه سایر قسمتها را نیز نموده باشد مهلت فوق از تاریخ‌تخلیه آخرین قسمت شروع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تمام مواردی که تخلیه عین مستأجره در نتیجه اجرای حکم یا به ترتیب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 در 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صورت می‌گیرد باید از طرف دادگاه به‌دفترخانه تنظیم‌کننده سند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اعلام شود تا در ستون ملاحظات ثبت اجاره قید گردد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حق کسب یا پیشه یا تجارت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حق کسب یا پیشه یا تجارت که در این قانون و قوانین دیگر قید شده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بر مبنای اصول و ضوابطی که آیین‌نامه آن از طرف‌وزارتخانه‌های دادگستری و مسکن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شهرسازی تهیه و به تصویب کمیسیونهای مربوط مجلسین خواهد رسید، تعیین می‌گردد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محل کسب یا پیشه یا تجارت به موجب اجاره‌نامه، حق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انتقال به غیر داشته باشد می‌تواند برای همان شغل یا‌مشابه آن منافع مورد اجاره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سند رسمی به دیگری انتقال دهد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در اجاره‌نامه حق انتقال به غیر سلب شده یا اجاره‌نامه‌ای در بین نبوده و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 راضی به انتقال به غیر نباشد باید در مقابل تخلیه مورد اجاره، حق‌کسب یا پیشه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تجارت مستأجر را بپردازد والا مستأجر می‌تواند برای تنظیم سند انتقال به دادگاه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کند، در این صورت دادگاه حکم به تجویز‌انتقال منافع مورد اجاره به غیر و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سند انتقال در دفترخانه تنظیم‌کننده سند اجاره‌نامه سابق یا دفترخانه نزدیک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ملک (‌اگر اجاره‌نامه رسمی در بین‌نباشد) صادر و رونوشت آن را به دفترخانه مربوط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می‌نماید و مراتب را به موجر نیز اعلام خواهد نمود، مستأجر جدید از هر حیث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تمام‌شرایط اجاره قائم‌مقام مستأجر سابق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ظرف شش ماه از تاریخ ابلاغ حکم قطعی منافع مورد اجاره با سند رسمی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 جدید انتقال داده نشود حکم مزبور ملغی‌الاثر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بدون رعایت مقررات این ماده مورد اجاره را به دیگری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واگذار نماید موجر حق درخواست تخلیه را خواهد‌داشت و حکم تخلیه علیه متصرف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 اجرا خواهد شد. و در این مورد مستأجر یا متصرف حسب مورد استحقاق دریافت نصف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حق کسب یا‌پیشه یا تجارت را خواهد داشت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کسب یا پیشه یا تجارت به مستأجر همان محل اختصاص دارد و انتقال آن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مستأجر جدید فقط با تنظیم سند رسمی معتبر خواهد‌بود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تعمیرات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تعمیرات کلی و اساسی مورد اجاره که مربوط به اصل بنا یا تأسیسات عمده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منصوبه در آن از قبیل دستگاههای حرارت مرکزی و تهویه و‌آسانسور باشد به عهده موجر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و تعمیرات جزئی و همچنین تزئین و تعمیری که مربوط به استفاده بهتر از مورد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اجاره باشد با مستأجر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اختلاف بین موجر و مستأجر راجع به تعمیرات با دادگاه است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موجر تعمیرات کلی مورد حکم دادگاه را در‌مهلتی که از طرف دادگاه تعیین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انجام ندهد مستأجر می‌تواند برای فسخ اجاره به دادگاه مراجعه کند یا از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درخواست کند و به او اجازه داده‌شود تعمیرات مزبور را با نظارت دائره اجرا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داده مخارج آن را حداکثر تا معادل شش ماه اجاره بها به حساب موجر بگذارد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مستأجر مانع مالک از انجام تعمیرات ضروری شود دادگاه مستأجر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رفع ممانعت ملزم و مهلت مناسبی برای انجام تعمیرات‌تعیین می‌نماید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 ادامه ممانعت دادگاه می‌تواند حکم به تخلیه موقت بنا برای مدت مذکور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بدهد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هر حال حاضر مستأجر مسئول خسارتی است که در نتیجه ممانعت از تعمیر بنا حاصل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رسیدگی به دعاوی مذکور در مادتین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خارج از نوبت و بدون رعایت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تشریفات دادرسی صورت خواهد گرفت و حکم دادگاه‌قطعی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اقامه دعوی تخلیه از طرف موجر مانع رسیدگی به دعوی تعمیرات نیست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 گاه دادگاه حکم به تخلیه مورد اجاره صادر نموده باشد و حکم مزبور قطعی نباشد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حکم الزام به تعمیر در صورت فسخ حکم تخلیه به ترتیب مقرر در‌ماده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قابل اجرا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مستأجر در مورد اجاره حق استفاده از انشعاب آب یا برق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تلفن یا گاز یا تأسیسات حرارت مرکزی یا تهویه یا آسانسور و‌امثال آن داشته باشد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موجر نمی‌تواند جز در مورد تعمیرات ضروری آن را قطع یا موجبات قطع آن را فراهم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مگر این که مستأجر بهای مصرف خود‌را طبق شرایط اجاره نپرداخته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 تخلف، دادگاه به درخواست مستأجر فوراً بدون رعایت تشریفات دادرسی موضوع را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رسیدگی قرار داده عندالاقتضاء ترتیب وصل آن را‌خواهد داد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‌دستور دادگاه بلافاصله قابل اجرا است. موجر می‌تواند ظرف ده روز از تاریخ ابلاغ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دادگاه به آن اعتراض کند. اعتراض در همان دادگاه رسیدگی‌می‌شود و تصمیم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علت قطع جریان برق یا آب یا تلفن و غیره بدهی موجر به سازمانهای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بوده و اتصال مجدد مستلزم پرداخت بدهی مزبور‌باشد و همچنین در صورتی که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اتصال و به کار انداختن مجدد تأسیسات فوق مستلزم هزینه باشد مستأجر می‌تواند بر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اساس قبوض سازمانهای مربوط‌وجوه مذکور را بپردازد و از اولین اجاره‌بها کسر نماید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تعمیرات تأسیسات و قسمتهای مشترک آپارتمانهای مشمول قانون تملک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آپارتمانها تابع مقررات مربوط به خود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مالک قصد فروش ملک خود را داشته یا بخواهد وضع ملک را از جهت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امکان وجود خرابی یا کسر و نقصان در آن. مشاهده نماید‌و متصرف ملک مانع از رویت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خریدار یا مالک گردد، مالک یا نماینده قانونی او می‌تواند برای رفع ممانعت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 یا دادرس دادگاه بخش مستقل‌محل وقوع ملک مراجعه کند، دادستان یا دادرس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حسب مورد به مأمورین شهربانی یا ژاندارمری و یا مأمورین اجرا دستور می‌دهد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خریدار و‌مالک به معیت مأمورین ملک را رویت نمایند. تشخیص ضرورت امر در حدود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متعارف با مقام صادرکننده دستور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کلیه دعاوی موضوع این قانون در دادگاه شهرستان و در نقاطی که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شهرستان نباشد در دادگاه بخش مستقل به عمل‌می‌آید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‌مگر دعاوی به دولت که منحصراً در دادگاه شهرستان رسیدگی می‌شود - حکم دادگاه در هر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حضوری محسوب و فقط قابل پژوهش است، مگر‌در مواردی که خلاف آن مقرر شده باشد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دعاوی مربوط به اتاقهای استیجاری کماکان در صلاحیت شورای داوری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موردی که میزان خواسته در تقاضای تعیین اجاره‌بهای ماهانه زائد بر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چهار هزار ریال نباشد حکم دادگاه قطعی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حکم تخلیه صادر می‌شود دادگاه ضمن صدور حکم مهلتی که از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کمتر و از دو ماه بیشتر نباشد برای تخلیه تعیین‌می‌نماید. حکم تخلیه مدارسی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با اجازه رسمی مقامات صلاحیتدار تأسیس شده در تعطیلات تابستان اجرا خواهد 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حکم تخلیه با پرداخت حق کسب یا پیشه یا تجارت صادر می‌شود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مهلت‌های مذکور در این ماده از تاریخ تودیع یا‌پرداخت وجه مزبور شروع خواهد 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حکم تخلیه به علت عدم پرداخت اجاره‌بها صادر می‌شود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حداکثر مهلت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حکم تخلیه عین مستأجره با پرداخت حق کسب یا پیشه و یا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تجارت صادر و قطعی می‌شود موجر مکلف است ظرف سه‌ماه از تاریخ ابلاغ حکم قطعی وجه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معینه را در صندوق دادگستری تودیع یا ترتیب پرداخت آن را به مستأجر بدهد والا حکم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ملغی‌الاثر خواهد بود‌مگر این که طرفین به مدت بیشتری توافق کرده باشند. در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موارد نیز هر گاه موجر ظرف یک سال از تاریخ ابلاغ حکم قطعی تقاضای صدور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اجرائیه‌نماید. حکم صادر شده ملغی‌الاثر است مگر این که بین موجر و مستأجر برای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تأخیر تخلیه توافق شده باشد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مدتهای مذکور در ماده فوق نسبت به احکامی که در زمان اجرای قانون روابط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مالک و مستأجر مصوب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۱۳۳۹ (۲۵۱۹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شاهنشاهی) صادر‌و قطعی گردیده از تاریخ اجرای این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شروع 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دادگستری از بین کارشناسان رسمی عده‌ای را به منظور اجرای این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حداکثر برای دو سال انتخاب و به دادگاهها معرفی‌می‌نماید و تا زمانی که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انتخاب به عمل نیامده دادگاه‌ها از کارشناسان مزبور استفاده خواهند کرد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‌طرز تعیین و شرایط انتخاب و میزان حق‌الزحمه کارشناسان به موجب آیین‌نامه وزارت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است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نقاطی که وزارت دادگستری کارشناس معرفی ننماید طبق مقررات عمومی مربوط به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کارشناسی عمل خواهد 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طرق مستقیم یا غیر مستقیم که طرفین به منظور جلوگیری از اجرای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این قانون اتخاذ نمایند پس از اثبات در دادگاه بلااثر و‌باطل اعلام خواهد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در نقاطی اجراء می‌شود که تاکنون قانون روابط مالک و مستأجر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مصوب خرداد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۱۳۳۹ (۲۵۱۹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شاهنشاهی) در آن نقاط به‌مرحله اجراء گذاشته شده یا وزارت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یا جلب نظر وزارت مسکن و شهرسازی لزوم اجرای آن را آگهی نماید در سایر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نقاط رابطه موجر و‌مستأجر بر اساس قوانین و مقررات عمومی خواهد بود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تاریخ اجرای این قانون، قانون روابط مالک و مستأجر مصوب سال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۱۳۳۹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۲۵۱۹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شاهنشاهی) و سایر قوانین و مقرراتی که مغایر با این‌قانون است لغو می‌شود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سی و دو ماده و هفده تبصره پس از تصویب مجلس سنا در جلسه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فوق‌العاده روز چهارشنبه 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۲۵۳۶.۴.۲۲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در جلسه فوق‌العاده روز ‌یکشنبه دوم مرداد ماه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هزار و پانصد و سی و شش شاهنشاهی به تصویب مجلس شورای ملی رسید</w:t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AF334C">
        <w:rPr>
          <w:rFonts w:ascii="IRANSans" w:eastAsia="Times New Roman" w:hAnsi="IRANSans" w:cs="Times New Roman"/>
          <w:color w:val="212529"/>
        </w:rPr>
        <w:br/>
      </w:r>
      <w:r w:rsidRPr="00AF334C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‌رییس مجلس شورای ملی - عبدالله ریاضی</w:t>
      </w:r>
    </w:p>
    <w:p w14:paraId="153A1010" w14:textId="77777777" w:rsidR="003A1011" w:rsidRDefault="003A1011" w:rsidP="00AF334C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3A1011"/>
    <w:rsid w:val="00A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C4ACA7"/>
  <w15:chartTrackingRefBased/>
  <w15:docId w15:val="{2DDD27F0-D8BC-D345-AA47-AD7BA08A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3166</Words>
  <Characters>18048</Characters>
  <Application>Microsoft Office Word</Application>
  <DocSecurity>0</DocSecurity>
  <Lines>150</Lines>
  <Paragraphs>42</Paragraphs>
  <ScaleCrop>false</ScaleCrop>
  <Company/>
  <LinksUpToDate>false</LinksUpToDate>
  <CharactersWithSpaces>21172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2026-08-07T15:16:00Z</dcterms:created>
  <dcterms:modified xsi:type="dcterms:W3CDTF">2026-08-07T15:16:00Z</dcterms:modified>
</cp:coreProperties>
</file>