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786AB" w14:textId="097FA828" w:rsidR="00DF34E0" w:rsidRDefault="00DF34E0" w:rsidP="00DF34E0">
      <w:pPr>
        <w:bidi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ثبت </w:t>
      </w:r>
      <w:r>
        <w:rPr>
          <w:rFonts w:ascii="IRANSans" w:eastAsia="Times New Roman" w:hAnsi="IRANSans" w:cs="Times New Roman" w:hint="cs"/>
          <w:color w:val="212529"/>
          <w:shd w:val="clear" w:color="auto" w:fill="F8F9FA"/>
          <w:rtl/>
        </w:rPr>
        <w:t>أحوال</w:t>
      </w:r>
    </w:p>
    <w:p w14:paraId="42CEB8AD" w14:textId="77777777" w:rsidR="00DF34E0" w:rsidRDefault="00DF34E0" w:rsidP="00DF34E0">
      <w:pPr>
        <w:bidi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</w:p>
    <w:p w14:paraId="48B21893" w14:textId="0162B537" w:rsidR="00DF34E0" w:rsidRPr="00DF34E0" w:rsidRDefault="00DF34E0" w:rsidP="00DF34E0">
      <w:pPr>
        <w:bidi/>
        <w:rPr>
          <w:rFonts w:ascii="Times New Roman" w:eastAsia="Times New Roman" w:hAnsi="Times New Roman" w:cs="Times New Roman"/>
        </w:rPr>
      </w:pP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۲۵۳۵.۴.۱۶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کلیات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سازمان ثبت احوال کشور به قرار ذیل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ثبت ولادت و صدور برگ ولادت و شناسنامه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ثبت واقعه فوت و صدور گواهی مرگ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تعویض شناسنامه‌های موجود در دست مردم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ثبت ازدواج و طلاق و نقل تحولات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 - صدور گواهی ولادت برای اتباع خارجه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تنظیم دفاتر ثبت کل وقایع و نام خانوادگی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جمع‌آوری و تهیه آمار انسانی سراسر کشور و انتشار آن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 - وظایف مقرر دیگری که طبق قانون به عهده سازمان گذاشته شده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مطالعه و پیشنهاد روش‌های فنی و اظهار نظر درباره اصلاح یا تغییر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فرمها و نمونه‌های سجلی و آماری و نحوه جمع‌آوری و انتشار آنها‌و تهیه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دستورالعمل‌ها و روشهای فنی و سجلی و طرز جمع‌آوری اوراق باطله و تنظیم و نگهداری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حفاظت اسناد و مدارک سجلی در مرکز سازمان‌ثبت احوال کشور شورایی به نام شورای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عالی ثبت احوال تشکیل می‌شود. اعضای شورای عالی ثبت احوال عبارت خواهند بود از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رییس سازمان ثبت‌احوال کشور یا قائم مقام او و یک نفر از استادان دانشکده حقوق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رییس دانشگاه تهران و یک نفر از قضات دادگستری به انتخاب وزیر‌دادگستری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نفر از کارمندان مطلع ثبت احوال به انتخاب رییس سازمان ثبت احوال و نماینده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 آمار ایران، ریاست شورا با معاون وزارت کشور‌و رییس سازمان ثبت احوال کشور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 مقام او می‌باشد و رأی اکثریت لازم‌الاجراء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نحوه جمع‌آوری و انتشار آمار انسانی و تهیه و نمونه‌های مربوط به پیشنهاد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 ثبت احوال کشور پس از جلب نظر مرکز آمار ایران و‌تصویب شورای عالی ثبت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احوال تعیین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مقر هر اداره ثبت احوال هیأتی به نام هیأت حل اختلاف مرکب از رییس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ثبت احوال و مسئول بایگانی یا معاونین و یا نمایندگان‌آنان و یکی از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کارمندان مطلع اداره مزبور به انتخاب رییس اداره ثبت احوال استان تشکیل می‌شود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وظائف هیأت حل اختلاف به قرار زیر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تصحیح هر نوع اشتباه در تحریر مندرجات اسناد ولادت و مرگ بعد از امضاء سند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تسلیم برگ یا گواهی ولادت یا مرگ و تکمیل سند‌از نظر مشخصاتی که "‌نامعلوم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"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بوده است مندرج در 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۲۹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رفع اشتباهات ناشی از تحریر ضمن ثبت وقایع یا نقل مندرجات اسناد و اعلامیه‌ها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مدارک به دفاتر ثبت کل وقایع و سایر دفاتر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ابطال اسناد و شناسنامه‌هایی که بیگانگان مورد استفاده قرار داده‌اند و طبق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اعلام می‌شود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ابطال اسناد مکرر و یا موهوم و تصحیح اشتباه در ثبت جنس صاحب سند و تغییر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نامه‌های ممنوع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حذف کلمات زائد، غیر ضروری و یا ناشی از اشتباه در اسناد سجلی اشخاص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‌ترتیب تقاضا و گردش کار دفاتر هیأت‌ها و نحوه رسیدگی و ابلاغ تصمیمات در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آیین‌نامه اجرایی این قانون تعیین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تصحیح هر نوع اشتباه در تحریر مندرجات اسناد ولادت و مرگ اگر قبل از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 باشد با توضیح مراتب در حاشیه سند به عمل می‌آید و‌امضاء‌کنندگان سند ذیل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توضیح را امضاء خواهند نمود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شکایات اشخاص ذینفع از تصمیمات هیأت حل اختلاف و همچنین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سایر دعاوی راجع به اسناد ثبت احوال با‌دادگاه شهرستان یا دادگاه بخش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مستقل محل اقامت خواهان به عمل می‌آید و رأی دادگاه فقط پژوهش‌پذیر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‌مهلت شکایت از تصمیم هیأت حل اختلاف ده روز از تاریخ ابلاغ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هرگاه سند ثبت احوال در ایران تنظیم شده و ذینفع مقیم خارج از کشور باشد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رسیدگی‌ها با دادگاه محل صدور سند و اگر محل تنظیم سند‌و اقامت خواهان هر دو در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 از کشور باشد با دادگاه شهرستان تهران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 ثبت احوال کشور در اجرای وظایفی که بر عهده دارد می‌تواند از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وجود کدخداها، سپاهیان انقلاب، اعضای انجمنهای ده و‌خانه‌های انصاف و شرکت‌های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تعاونی استفاده نماید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مأموران دولت و کارکنان بیمارستان‌ها و گورستان‌ها مکلفند با سازمان ثبت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احوال کشور در اجرای وظایف قانونی همکاری نمایند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یا مأمور ثبت احوال کسی است که از طرف سازمان ثبت احوال کشور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ادارات تابعه برای ثبت وقایع یا دریافت اعلامات‌منصوب شده 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اعلام‌کننده کسی است که مکلف به اعلام واقعه می‌باشد و می‌تواند به شخص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رسماً وکالت دهد تا از طرف او واقعه را اعلام‌نماید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 از لحاظ این قانون کسی است که صحت اظهارات اعلام‌کننده را گواهی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سن گواه و اعلام‌کننده نباید کمتر از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‌پدر و مادری که قبل از رسیدن به سن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ازدواج کرده‌اند می‌توانند ولادت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مرگ فرزند خود را اعلام نمایند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ولادت و مرگ و شناسنامه و برگ ولادت و گواهی ولادت و اعلامیه‌ها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اطلاعیه‌ها و دفاتر ثبت کل وقایع و نام خانوادگی از اسناد‌رسمی است و تا زمانی که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موجب تصمیم هیأت حل اختلاف یا رأی دادگاه بر حسب مورد تصحیح یا باطل نشده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قوت خود باقی می‌باشد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رونوشت یا فتوکپی شناسنامه یا برگ ولادت یا گواهی ولادت مراجعین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ادارات و مؤسسات دولتی و شهرداری و بخش خصوصی که‌برای انجام مراجعات آنان ضرورت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دارد مستقیماً توسط آن مراجع تهیه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اسناد و دفاتر ثبت احوال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وقایع ولادت، مرگ، ازدواج و طلاق و رجوع در اسناد دفاتر به شرح زیر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می‌رسد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سند ثبت ولادت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سند ثبت مرگ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دفتر کل وقایع که در آن ولادت، ازدواج، طلاق، و رجوع و بذل مدت و مرگ زوج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زوجه، ولادت، مرگ فرزندان، و مرگ صاحب سند از روی‌مندرجات اسناد ولادت و مرگ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اعلامیه‌ها و مدارک ثبت می‌گردد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صفحات دفتر ثبت کل وقایع باید شماره گذاری شود و با تعیین تعداد کل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صفحات نخ‌کشی و سرب و منگنه شده به امضاء دادستان‌شهرستان یا نماینده او برسد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ثبت کل وقایع هر سال پس از انقضاء مدت صد و بیست سال از جریان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 و به بایگانی راکد منتقل می‌شود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اسناد یا دفاتر از بین برود در صورت وجود سابقه از روی سوابق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نبودن سابقه با دعوت صاحبان اسناد به وسیله آگهی‌طبق مدارک موجود در دست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آنان پس از رسیدگی دفاتر یا اسناد معدوم تجدید می‌گردد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ولادت یا مرگ پس از ثبت باید به امضاء اعلام‌کننده و گواهان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یا نماینده ثبت احوال برسد و مهر شود و در صورت وجود‌گواهی ماما یا پزشک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نیازی به گواهان نخواهد بود. پس از تکمیل و امضاء اسناد مزبور تصحیح یا تغییر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مندرجات آن منحصراً به موجب مقررات این‌قانون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ثبت ولادت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ولادت هر طفل در ایران اعم از این که پدر و مادر طفل ایرانی یا خارجی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 باید به نماینده یا مأمور ثبت احوال اعلام شود و ولادت‌اطفال ایرانیان مقیم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 از کشور به مأمور کنسولی ایران در محل اقامت و اگر نباشد به نزدیکترین مأمور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کنسولی و یا سازمان ثبت احوال کشور اعلام‌شود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ولادت واقع در ایران به وسیله نماینده یا مأمور ثبت احوال و ولادت واقع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خارج از کشور به وسیله مأموران کنسولی ایران در سند‌مخصوص ولادت به ثبت می‌رسد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سند ولادت باید اطلاعات زیر قید 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ساعت، روز، ماه، سال و محل ولادت و تاریخ ثبت آن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طفل و جنس و در صورت امکان گروههای اصلی خون او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شغل و شماره شناسایی یا شماره پروانه اقامت و محل صدور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شناسنامه یا پروانه اقامت و محل اقامت پدر و مادر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شغل و محل اقامت و شماره شناسایی و محل صدور شناسنامه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اعلام‌کننده در صورتی که غیر از پدر و مادر طفل 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شغل و شماره شناسایی و محل صدور شناسنامه و محل اقامت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گواهان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امضاء نماینده یا مأمور و مهر ثبت احوال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شماره و سری برگ مخصوص ثبت ولادت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توضیحات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پس از ثبت ولادت اگر طفل ایرانی باشد برگ ولادت صادر و تسلیم می‌گردد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اعلامیه برای ثبت واقعه در دفتر ثبت کل وقایع صفحه‌مخصوص پدر و مادر به اداره ثبت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احوال محل صدور شناسنامه آنان فرستاده می‌شود و در صورتی که طفل خارجی باشد گواهی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ولادت صادر و تسلیم‌می‌گردد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هر فرد شماره شناسایی که مخصوص به او خواهد بود تعیین می‌گردد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شماره شناسایی هر شخص در کلیه مدارک مربوط به ثبت‌احوال او باید قید 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ولادت باید مستند به تصدیق پزشک یا مامای رسمی یا مؤسسه‌ای که طفل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آنجا متولد گردیده است باشد، در غیر این صورت‌واقعه به تصدیق و دو نفر گواه ثبت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مهلت اعلام ولادت پانزده روز از تاریخ ولادت طفل است و تعطیل رسمی بعد از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آخرین روز مهلت به حساب نمی‌آید و در صورتی که ولادت در‌اثناء سفر زمینی یا هوایی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دریایی رخ دهد مهلت اعلام آن از تاریخ رسیدن به مقصد محسوب می‌شود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و امضاء سند ثبت ولادت به ترتیب به عهده اشخاص زیر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پدر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مادر در صورت غیبت پدر و در اولین موقعی که قادر به انجام این وظیفه 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مادر یا جد پدری که از طرف دادگاه به سمت ولایت انتخاب شده 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وصی یا قیم یا امین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قانوناً عهده‌دار نگهداری طفل می‌باشند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یا نماینده مؤسسه‌ای که طفل به آنجا سپرده شده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صاحب واقعه که سن او از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به بالا 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صورتی که ازدواج پدر و مادر طفل به ثبت نرسیده باشد اعلام ولادت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 اسناد متفقاً به عهده پدر و مادر خواهد بود و هرگاه اتفاق‌پدر و مادر در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ولادت میسر نباشد سند طفل با اعلام یکی از ابوین که مراجعه می‌کند با قید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کوچک و طرف غائب تنظیم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مادر اعلام‌کننده باشد نام خانوادگی مادر به طفل داده می‌شود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ابوین طفل معلوم نباشد سند یا نام خانوادگی آزاد و نامهای فرضی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در محل اساسی ابوین تنظیم می‌گردد. تصحیح اسامی فرضی یا‌تکمیل مشخصات ناقص به موجب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اقرارنامه موضوع 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۱۲۷۳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مدنی با حکم دادگاه یا مدارک حصر وراثت به عمل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آمد و نام خانوادگی‌طبق احکام مربوط به نام خانوادگی اصلاح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‌موضوع فرضی بودن اسامی پدر و مادر در شناسنامه منعکس نخواهد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یا مأمور ثبت احوال ولادت طفل فاقد ولی را ثبت و مراتب را برای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قانونی به دادستان اطلاع خواهد داد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صورتی که طفل در مکانی متولد شود که خروج از آن ممنوع یا محتاج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اجازه مخصوص باشد نظیر ندامتگاه، کانون اصلاح و تربیت و‌غیره، متصدیان این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سازمانها مکلف به اطلاع واقعه و ایجاد تسهیلات لازم برای انجام وظایف صاحب واقعه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ماما یا پزشکی که در حین ولادت حضور و در زایمان دخالت داشته مکلف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گواهی ولادت و ارسال یک نسخه آن به ثبت احوال‌محل در مهلت اعلام می‌باشد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نام با اعلام‌کننده است، برای نامگذاری یک نام ساده یا مرکبی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محمد رضا و سید محمد علی و مانند آن) که عرفاً یک نام‌محسوب می‌شود،‌انتخاب خواهد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‌عناوین و القاب و نامهای زننده و مستهجن یا نامناسب با جنس ممنوع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از وضع حمل بیش از یک طفل متولد شود برای هر یک سند ولادت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جداگانه به ترتیب تولد و با ذکر ساعت ولادت تنظیم خواهد‌شد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ثبت مرگ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مرگ هر کس اعم از ایرانی یا خارجی و همچنین ولادت طفلی که مرده به دنیا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آمده یا بلافاصله پس از ولادت بمیرد باید به مأمور یا‌نماینده ثبت احوال اعلام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‌مرگ ایرانیان در خارج از کشور به مأموران کنسولی محل اقامت یا نزدیکترین مأموران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کنسولی ایران یا به سازمان ثبت احوال کشور اعلام می‌شود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‌مرگ ایرانیان و خارجیان ساکن کشور را مأموران و نمایندگان ثبت احوال و مرگ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ایرانیان در خارج از کشور بر حسب محل اعلام، مأموران کنسولی ایران،‌مأموران 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نمایندگان ثبت احوال ثبت می‌کنند، مرگ باید در سند ثبت مرگ و همچنین در دفتر ثبت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 وقایع در صفحات مربوط به در گذشته و پدر و‌مادر او و شناسنامه متوفی ثبت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 و مهر 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‌مرگ خارجیان پس از ثبت به شهربانی محل اعلام می‌شود و یک نسخه گواهی به سازمان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احوال کشور فرستاده خواهد شد که به وزارت امور‌خارجه ارسال 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گواهی مرگ به هر شخصی که درخواست کند تسلیم می‌گردد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سند ثبت مرگ باید اطلاعات زیر قید 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محل، روز، ماه و سال مرگ و تاریخ ثبت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جنس و تاریخ تولد و شغل و شماره شناسایی و برگ ولادت 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پروانه اقامت و تاریخ و محل صدور شناسنامه یا پروانه‌اقامت در گذشته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علت مرگ در صورتی که مشخص 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شماره شناسایی و محل صدور شناسنامه پدر و مادر در گذشته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شماره شناسایی و محل صدور شناسنامه و محل اقامت و سمت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اعلام‌کننده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شماره شناسایی و محل صدور شناسنامه و محل اقامت و شغل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گواهان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امضاء نماینده یا مأمور ثبت احوال و اثر مهر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شماره و سری برگ مخصوص ثبت مرگ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توضیحات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واقعه مرگ باید طبق تصدیق پزشک و در صورت نبودن پزشک با حضور دو نفر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گواه ثبت 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مورد طفلی که مرده به دنیا آمده یا بلافاصله پس از تولد بمیرد در صورت وجود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پزشک در محل تصدیق پزشک ضروری است و در صورت نبودن‌پزشک گواهی دو نفر کافی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‌پزشکی که وقوع مرگ به او اطلاع داده می‌شود در هر مورد مکلف به معاینه جسد و صدور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تصدیق یا اظهار نظر می‌باشد و در صورتی امکان تشخیص‌علت مرگ باید تصدیق شود و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حال یک نسخه از تصدیق یا اظهار نظر خود را باید به ثبت احوال محل و در مهلت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ارسال نماید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اعلام مرگ ده روز از تاریخ وقوع یا وقوف بر آن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‌روز مرگ و تعطیل رسمی بعد از آخرین روز مهلت به حساب نمی‌آید و در صورتی که مرگ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اثناء سفر رخ دهد مهلت اعلام آن از تاریخ رسیدن به‌مقصد احتساب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ترتیب ثبت وقایع ولادت و مرگی که پس از انقضاء مهلت مقرر اعلام شود در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آیین‌نامه اجرایی این قانون تعیین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مرگ و امضاء سند ثبت مرگ به عهده یکی از اشخاص زیر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نزدیکترین خویشاوند متوفی که در موقع مرگ حاضر بوده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یا صاحب مکانی که مرگ در آن رخ داده است یا نماینده او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شخصی که در موقع مرگ حاضر بوده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مأموران انتظامی یا کدخدا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متصدیان گورستان یا دفن مکلف به اطلاع مرگ به ثبت احوال هستند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مرگ یا ولادت طی نامه رسمی از طرف مأموران انتظامی 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 و یا سایر مقامات اعلام شود شماره و تاریخ اعلامنامه‌در سند درج و به منزله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 سند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اعلام مرگ بعهده مقامات زیر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ـ در صورتی که مرگ در اثر بروز سوانح از قبیل زلزله سیل، طوفان و آتش‌سوزی واقع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مقامات انتظامی یا گروههای امدادی حاضر در محل‌مکلفند واقعه مرگ را ضمن ارسال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حاوی نام و نام خانوادگی و حتی‌المقدور شماره شناسایی و محل صدور شناسنامه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 متوفی اعلام‌نمایند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مرگ نظامیانی که در زمان صلح در سربازخانه و یا ضمن مانورهای نظامی یا در زمان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جنگ واقع می‌شود وسیله فرمانده قسمت با تعیین نام و‌نام خانوادگی و شماره شناسایی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محل صدور شناسنامه اعلام می‌گردد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مشخصات متوفی معلوم نشود یا به بعضی از اطلاعاتی که باید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سند قید شود دسترسی نباشد در سند ثبت مرگ به جای‌مشخصات عبارت (‌نامعلوم) نوشته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تکمیل مشخصات نامعلوم با هیأت حل اختلاف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مدرک ثبت فوت فرضی غائب مفقودالاثر حکم قطعی دادگاه است مدیران دفاتر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دادگاههایی که حکم قطعی فوت فرضی غائب مفقودالاثر‌از آن دادگاه صادر شده مکلفند یک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نسخه از رأی صادره را طی نامه رسمی به ثبت احوال محل ارسال دارند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ازدواج و طلاق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دارندگان دفاتر رسمی ازدواج و طلاق مکلفند وقایع ازدواج و طلاق و رجوع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که در دفاتر مربوط ثبت می‌کنند در شناسنامه زوجین نیز درج‌و امضاء و مهر نمایند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حداکثر هر پانزده روز یک بار وقایع ازدواج و طلاق و رجوعی را که در دفاتر به ثبت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می‌رسد روی نمونه‌های مربوط تهیه و به‌ثبت احوال محل تحویل و رسید دریافت دارند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‌ازدواج و طلاق و رجوع ایرانیان در خارج از کشور باید به وسیله کنسولگری‌های مربوط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دفاتری که از طرف ثبت احوال تهیه می‌شود ثبت و حداکثر هر‌یک ماه یک بار وقایع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ازدواج و طلاق و رجوعی را که در دفاتر به ثبت می‌رسد روی نمونه‌های مخصوص تهیه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طریق وزارت امور خارجه به سازمان‌ثبت احوال کشور فرستاده 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طلاق، رجوع و بذل مدت که در دفتر رسمی طلاق به ثبت نرسیده باشد با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ارائه اقرارنامه رسمی در اسناد ثبت احوال طرفین ثبت خواهد‌شد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‌ازدواجهایی که در دفاتر رسمی ازدواج به ثبت نرسیده باشد در صورت وجود شرائط زیر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اسناد سجلی زن و شوهر ثبت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ارائه اقرارنامه رسمی مبنی بر وجود رابطه زوجیت بین متقاضیان ثبت واقعه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ازدواج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 تنظیم اقرارنامه سن زوج از بیست سال تمام و سن زوجه از هیجده سال تمام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کمتر نباشد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گواهی ادارات ثبت احوال محل صدور شناسنامه‌های زوجین به این که در تاریخ اعلام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واقعه طرفین در قید ازدواج دیگری نمی‌باشند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نمایندگان ثبت احوال مکلفند پس از ثبت واقعه رونوشت اقرارنامه را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دادسرای محل ارسال نمایند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وقایع ازدواج و طلاق یا مرگ زوج یا زوجه و رجوع و بذل مدت و فسخ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نکاح باید در دفاتر ثبت کل وقایع ثبت شود ولی در‌شناسنامه به شرح زیر انعکاس خواهد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یافت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المثنای شناسنامه مرد یا زن آخرین نکاح و طلاق یا بذل مدت و در صورت تعدد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زوجات آن تعداد ازدواج که به قوت خود باقی است منعکس خواهد‌شد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‌ازدواج و طلاق غیر مدخوله در المثنای شناسنامه درج نخواهد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افشای اطلاعات مذکور در دفاتر ثبت کل وقایع و اسناد سجلی جز برای صاحب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و مقامات قضایی و دولتی ذیصلاح ممنوع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ششم - صدور شناسنامه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افراد ایرانی ظرف سه ماه پس از رسیدن به سن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شناسنامه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صادر خواهد شد افراد مذکور مکلفند با تسلیم عین یا المثنای‌برگ ولادت و عکس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سالگی از ثبت احوال محل اقامت خود درخواست صدور شناسنامه نمایند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شناسنامه از روی دفاتر ثبت کل وقایع صادر و باید دارای اطلاعات زیر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عکس و اثر انگشت صاحب آن 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شماره شناسایی و محل و تاریخ ثبت و صدور شناسنامه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جنس دارنده آن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و تاریخ تولد با قید روز و ماه و سال خورشیدی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شماره شناسایی و محل صدور شناسنامه پدر و مادر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 تجدید شناسنامه و در صورت امکان گروههای اصلی خون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امضاء مأمور صدور و مهر اداره و شماره سری شناسنامه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اقامت و محل مخصوص ثبت ازدواج و طلاق یا مرگ زوج و زوجه و ولادت و مرگ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فرزندان و مرگ صاحب شناسنامه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توضیحات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قید شماره و محل صدور شناسنامه سابق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شناسنامه اولیه باید در چهل سالگی تمام با عکس همان سال صاحب آن تجدید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شود. در نقاطی که وسائل عکاسی نیست ثبت احوال‌باید فراهم کند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‌صاحب شناسنامه پس از رسیدن به سن چهل سال تمام مکلف است ظرف سه ماه برای تجدید آن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نماید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المثنای برگ ولادت و شناسنامه یا گواهی ولادت و تجدید شناسنامه مطابق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آیین‌نامه این قانون درخواست و صادر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 ثبت احوال کشور مکلف است به مجرد وصول اعلام ترک تابعیت و 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اخراج از تابعیت اشخاص و از طرف وزارت امور خارجه‌ترک تابعیت و یا اخراج تابعیت را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دفاتر و اسناد مربوط منعکس و برگ ولادت یا شناسنامه را معدوم نماید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هفتم - صدور کارت شناسایی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نقاطی که دولت مقتضی بداند و اعلام کند کسانی که سن آنان از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بالا است باید دارای کارت شناسایی بوده و همیشه آن را‌همراه داشته باشند. کارت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شناسایی حاوی مشخصات و اثر انگشت و عکس و نشانی محل سکونت و گروههای اصلی خون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‌ترتیب صدور و ترتیب درج مشخصات دارنده کارت شناسایی و چگونگی تحصیل اطلاعات مربوط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سکونت و سایر اطلاعات از قبیل گروه خون و‌اشخاصی که برای صغار و مجانین کارت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شناسایی اخذ نمایند در آیین‌نامه اجرایی تعیین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منظور ثبت مشخصات ساکنان شهرها و روستاها از تاریخ اجرای این قانون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ظرف مدتی که از طرف دولت تعیین و اعلام خواهد شد‌سرپرست هر خانوار موظف است نشانی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یا محلهای سکونت اعم از ملکی یا استیجاری را همراه با مشخصات خود و کلیه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افرادی که با او زندگی‌می‌کنند به کلانتری یا شهربانی یا ژاندارمری محل سکونت خود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حسب مورد) کتباً اعلام و رسید دریافت دارند. افرادی که به صورت انفرادی 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جمعی‌زندگی می‌کنند نیز مشمول این مقررات خواهند بود. هرگاه محل سکونت افراد تغییر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یابد سرپرست خانوار یا کسانی که به صورت انفرادی یا جمعی‌زندگی می‌کنند مکلفند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حداکثر ظرف پانزده روز مراتب را به کلانتری یا شهربانی یا ژاندارمری محل (‌حسب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مورد) اعلام کنند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‌کلیه موجرین اعم از مالک و نماینده او نیز موظفند پس از عقد اجاره اعم از رسمی 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رسمی مشخصات مستأجر یا مستأجرین خود را حداکثر ظرف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به کلانتری 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شهربانی یا ژاندارمری محل مورد اجاره (‌ حسب مورد) اعلام دارند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‌متخلفین از مقررات فوق یا کسانی که اعلام خلاف واقع نمایند برای مرتبه اول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 نقدی از پنج هزار و یک ریال تا سی هزار ریال محکوم‌می‌گردند. در صورت تکرار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حداکثر جزای نقدی مذکور محکوم خواهند شد. در صورت احراز سوء نیت به حبس جنحه‌ای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سه سال محکوم‌می‌شوند مجازات موجرین در صورت تکرار جرم در هر حال حبس جنحه‌ای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سه سال خواهد بود در مورد اماکنی که قبل از اجرای این قانون به اجاره‌واگذار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شده‌اند موجرین برای اطلاع مراتب به مراجع مربوط سه ماه مهلت خواهند داشت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مستأجر از مقدمین علیه امنیت کشور شناخته شود موجر 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او که مقامات انتظامی یا امنیتی را ظرف مهلت مقرر‌مطلع نکرده باشد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عنوان شریک جرم قابل تعقیب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مسئولان اماکن عمومی در مورد واردین و ساکنان محل خود و مسئولان مؤسسات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اشخاص حقوقی در مورد کسانی که در این محلها‌سکونت دارند مکلفند به ترتیب مقرر در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موجرین مراتب را با مشخصات افراد به مراجع مربوط اطلاع دهند. متخلفان از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این تبصره نیز‌مشمول مجازات مقرر درباره موجرین خواهند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طرز اعلام نشانی محل سکونت و مشخصات ساکنین و تعیین سرپرست یا مسئول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خانوار و مسئولان اماکن عمومی و مؤسسات و‌اشخاص حقوقی و چگونگی تنظیم دفاتر و ثبت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حذف نام و مشخصات اشخاص در محلهای سکونت جدید و قدیم و شماره ترتیب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ثبت‌ساختمان‌های مسکونی در دفاتر و سایر مسائل مربوط به موجب آیین‌نامه اجرایی این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که به تصویب وزارتخانه‌های کشور و دادگستری خواهد‌رسید معین می‌شود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هشتم - نام خانوادگی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تغییر نام خانوادگی با تصویب سازمان ثبت احوال کشور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موارد تغییر نام خانوادگی مطابق آیین‌نامه اجرایی این قانون می‌باشد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تقدم نام خانوادگی با رعایت تاریخ تقدم صدور اسناد مختص اشخاصی است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به نام آنان در دفاتر مخصوص نام خانوادگی ادارات‌ثبت احوال به ثبت می‌رسد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حق اختیار آن را در آن اداره ندارد مگر با اجازه دارنده حق تقدم و این حق پس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فوت به ورثه قانونی انتقال‌می‌یابد. هر یک از وراث می‌توانند شخصی که نام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خانوادگی او را اختیار کرده مورد اعتراض قرار داده </w:t>
      </w:r>
      <w:proofErr w:type="gramStart"/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تغییر</w:t>
      </w:r>
      <w:proofErr w:type="gramEnd"/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نام خانوادگی او را از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بخواهد ولی‌وراث بالاتفاق می‌توانند به دیگری اجازه دهند که نام خانوادگی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آنان را اختیار نماید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نام خانوادگی فرزند همان نام خانوادگی پدر خواهد بود اگر چه شناسنامه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فرزند در قلمرو اداره ثبت احوال دیگری صادر گردد. فرزندان کبیر‌می‌توانند برای خود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خانوادگی دیگری انتخاب نمایند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زوجه می‌تواند با موافقت همسر خود تا زمانی که در قید زوجیت می‌باشد از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خانوادگی همسر خود بدون رعایت حق تقدم استفاده کند‌و در صورت طلاق ادامه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از نام خانوادگی موکول به اجازه همسر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نهم - تعویض شناسنامه‌های موجود و نقل آن به دفاتر ثبت کل وقایع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 ثبت احوال کشور مکلف است شناسنامه‌های موجود در دست مردم را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تدریج تعویض نماید و کلیه افراد نیز مکلفند در‌مهلت‌های معین که سازمان ثبت احوال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طی آگهی و وسایل ارتباط جمعی و به ترتیب گروه سنی تعیین خواهد نمود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مأموران ثبت احوال محل‌اقامت خود برای اعلام هویت و وقایع حیاتی خود و ارائه مدارک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دریافت شناسنامه نمونه جدید مراجعه نمایند مرگهای ثبت نشده زوج و زوجه و‌فرزندان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 ضمن این مراجعه باید اعلام شود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در مهلت‌های معین در آگهی منتشره مأموران ثبت احوال را از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داشتن شناسنامه مکرر یا استفاده از شناسنامه غیر یا دریافت‌شناسنامه موهوم یا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از شناسنامه ایرانی با داشتن تابعیت خارجی مطلع نمایند از تعقیب و مجازات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معاف خواهند بود و الا پس از انقضاء‌مهلت‌های معینه جرائم مزبور مستمر شناخته شده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مشمول مجازات مصرح در مواد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۴۹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خواهند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‌هویت دارندگان شناسنامه مکرر به انتخاب صاحبان و یا نمایندگان قانونی آنها تثبیت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هویت اشخاصی که از شناسنامه غیر استفاده نموده‌اند و همچنین‌مدارک ازدواج و طلاق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شناسنامه فرزندان مطابق شناسنامه قانونی که صادر می‌شود خواهد بود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تعویض شناسنامه همسر و فرزندان، ضمن گروه سنی همسری که در مهلت مقرر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می‌کند به عمل خواهد آمد و همچنین در موقع‌ثبت ولادت طفل شناسنامه پدر و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مادر و افراد خانوار تعویض خواهد شد اگر چه مهلت مراجعه معین و آگهی نشده 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مأموران ثبت احوال صحت اعلامات را تسجیل و ولادت را در دفتر وقایع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حیاتی ثبت و طبق آن با ذکر شماره و محل صدور شناسنامه‌قدیم نسبت به صدور شناسنامه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برگ ولادت با قید شماره شناسایی جدید مبادرت خواهند نمود و اطلاعیه به اداره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احوال محل صدور شناسنامه‌سابق ارسال خواهند داشت تا مراتب در اسناد سابق منعکس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اسناد سابق از دسترس خارج و به بایگانی راکد منتقل 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هرگاه تابعیت مورد تردید واقع گردد و مدارکی برای احراز تابعیت تسلیم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‌پس از احراز تابعیت توسط مأموران انتظامی ثبت احوال اقدام خواهد نمود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 ثبت احوال کشور پایان مهلت تعویض شناسنامه هر گروه سنی را طی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آگهی و وسایل ارتباط جمعی به اطلاع عموم خواهد رسانید‌و پس از انتشار آگهی مذکور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شناسنامه‌های سابق آن گروه بی‌اعتبار بوده و اسناد مربوط از دسترس خارج و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بایگانی راکد منتقل خواهد شد ادارات‌دولتی و شهرداریها و کلیه مراجعه رسمی دفاتر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رسمی و ازدواج و طلاق و بانک‌ها و عموم مؤسسات و بخشهای خصوصی پس از انتشار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آگهی‌پایان مهلت هر گروه سنی منحصراً شناسنامه‌های جدید را ملاک هویت قانونی آن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گروه قرار خواهند داد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افرادی که در مهلت‌های مقرر گروه سنی مراجعه نکنند پس از اعلام تخلف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به تعویض شناسنامه آنان مبادرت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دهم - تهیه مقدمات اجرای قانون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کشور مکلف است در مدت یک سال از تاریخ تصویب این قانون مقدمات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آن را از حیث تهیه وسایل کار و تجهیزات و‌تأمین کارکنان لازم و آموزش آنان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فراهم نماید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‌دولت اعتبار لازم برای اجرای این قانون را تأمین خواهد نمود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یازدهم - مقررات کیفری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اشخاصی که از وظایف مذکور در مواد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۳۵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تبصره ماده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تبصره یک 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۳۶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مواد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۴۳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خودداری کنند‌یا با در دست داشتن شناسنامه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ادغام به اخذ المثنی نمایند مورد تعقیب قرار گرفته و علاوه بر الزام به انجام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تکالیف مقرر به پرداخت دویست و یک تا‌پنج هزار ریال جزای نقدی محکوم خواهند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‌ولی هرگاه مأموران و مسئولینی که به موجب این قانون وظایفی بر عهده دارند در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آن تأخیر یا تعلل نمایند در دادگاههای اداری یا انتظامی طبق‌ضوابط مربوط تحت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قرار خواهند گرفت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زیر به حبس جنحه‌ای از شصت و یک روز تا شش ماه محکوم خواهند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اشخاصی که در اعلام ولادت یا مرگ یا هویت بر خلاف واقع اظهاری نمایند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اشخاصی که عالماً عامداً پس از رسیدن به سن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از شناسنامه مکرر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و یا به دریافت شناسنامه مکرر برای خود یا مولی علیه‌یا به دریافت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شناسنامه موهوم مبادرت کنند و یا از شناسنامه دیگری خواه صاحب آن زنده یا مرده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به نام هویت خود استفاده نمایند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ماما یا پزشکی که در مورد ولادت و مرگ گواهی خلاف واقع صادر کنند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‌بند د - اشخاصی که در مورد ولادت و مرگ شهادت دروغ بدهند که شهادت آنان منجر 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سند ولادت و یا مرگ گردد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افراد بیگانه که قبل از احراز تابعیت ایرانی به منظور ایرانی قلمداد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کردن خود موجب تنظیم اسناد سجلی یا دریافت شناسنامه شوند به‌حبس جنحه‌ای از سه ماه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یک سال محکوم خواهند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عالماً عامداً پدر و یا مادر طفل را به غیر از پدر و یا مادر واقعی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اسناد و دفاتر ثبت احوال اظهار و برگ ولادت یا شناسنامه‌دریافت کند به حبس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جنحه‌ای از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ماه تا سه سال محکوم خواهد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پدر یا مادر طفل معلوم نباشد و همچنین موارد مذکور در قانون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حمایت کودکان بدون سرپرست از شمول این ماده مستثنی‌می‌باشد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مأمورانی که عالماً یا عامداً در جرائم مذکور در مواد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۴۹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به هر نحوی از انحاء کمک نمایند یا گواهیهای خلاف را‌ملاک اجرای وظایف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خود قرار دهند به مجازات مرتکب اصلی محکوم خواهند شد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آیین‌نامه‌های اجرایی این قانون و نمونه‌های اوراق و اسناد مربوط وسیله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کشور و وزارت دادگستری تهیه و به تصویب هیأت‌وزیران خواهد رسید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اجرای این قانون و پایان مهلت‌های معین قوانین ثبت احوال مصوب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مرداد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۱۳۰۷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آذر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اول بهمن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دوم‌اردیبهشت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۱۳۱۹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لغو و هر قانونی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مقام اجرا معارض این قانون باشد بلااثر است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کشور، وزارت امور خارجه و وزارت دادگستری مأمور اجرای این قانون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هستند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فوق مشتمل بر پنجاه و پنج ماده و بیست و هشت تبصره پس از تصویب مجلس شورای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ملی در جلسه روز پنج‌شنبه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تیر ماه 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۲۵۳۵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جلسه‌فوق‌العاده روز چهارشنبه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شانزدهم تیر ماه دو هزار و پانصد و سی و پنج شاهنشاهی به تصویب مجلس سنا رسید</w:t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F34E0">
        <w:rPr>
          <w:rFonts w:ascii="IRANSans" w:eastAsia="Times New Roman" w:hAnsi="IRANSans" w:cs="Times New Roman"/>
          <w:color w:val="212529"/>
        </w:rPr>
        <w:br/>
      </w:r>
      <w:r w:rsidRPr="00DF34E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‌رییس مجلس سنا - جعفر شریف‌امامی</w:t>
      </w:r>
    </w:p>
    <w:p w14:paraId="2B83FA54" w14:textId="77777777" w:rsidR="003A1011" w:rsidRDefault="003A1011" w:rsidP="00DF34E0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E0"/>
    <w:rsid w:val="003A1011"/>
    <w:rsid w:val="00DF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C1F363"/>
  <w15:chartTrackingRefBased/>
  <w15:docId w15:val="{5E28D43D-2BEE-9C4F-B2C6-0D4DDE84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F34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6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3774</Words>
  <Characters>21514</Characters>
  <Application>Microsoft Office Word</Application>
  <DocSecurity>0</DocSecurity>
  <Lines>179</Lines>
  <Paragraphs>50</Paragraphs>
  <ScaleCrop>false</ScaleCrop>
  <Company/>
  <LinksUpToDate>false</LinksUpToDate>
  <CharactersWithSpaces>25238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2026-08-07T15:40:00Z</dcterms:created>
  <dcterms:modified xsi:type="dcterms:W3CDTF">2026-08-07T15:41:00Z</dcterms:modified>
</cp:coreProperties>
</file>